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A70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比选承诺书及报价</w:t>
      </w:r>
    </w:p>
    <w:p w14:paraId="639B1E84">
      <w:pPr>
        <w:rPr>
          <w:rFonts w:ascii="Times New Roman" w:hAnsi="Times New Roman" w:eastAsia="仿宋" w:cs="Times New Roman"/>
          <w:sz w:val="28"/>
          <w:szCs w:val="28"/>
          <w:lang w:bidi="ar"/>
        </w:rPr>
      </w:pPr>
    </w:p>
    <w:p w14:paraId="50EE9487">
      <w:pPr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利辛县飞亚强磁性软纱门有限公司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管理人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>：</w:t>
      </w:r>
    </w:p>
    <w:p w14:paraId="6BC4F26E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日贵单位发布</w:t>
      </w:r>
      <w:r>
        <w:rPr>
          <w:rFonts w:hint="eastAsia" w:ascii="Times New Roman" w:hAnsi="Times New Roman" w:eastAsia="仿宋" w:cs="Times New Roman"/>
          <w:sz w:val="32"/>
          <w:szCs w:val="32"/>
        </w:rPr>
        <w:t>利辛县飞亚强磁性软纱门有限公司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破产清算案财务审计机构比选公告，我方有意参选该项目，并承诺如下：</w:t>
      </w:r>
    </w:p>
    <w:p w14:paraId="7D955BAB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一、我方已详细阅读贵单位发布的比选公告，对比选公告的条款和内容没有异议。</w:t>
      </w:r>
    </w:p>
    <w:p w14:paraId="65EABD1C"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二、根据比选要求并结合本项目的实际情况，我方愿意以</w:t>
      </w: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报价表中所列报价金额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成为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利辛县飞亚强磁性软纱门有限公司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>破产案审计单位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，按合同约定实施和完成财务审计、资产评估及清算会计等工作。同时我方承诺不会通过新增项目来增加或变相增加服务费。</w:t>
      </w:r>
    </w:p>
    <w:tbl>
      <w:tblPr>
        <w:tblStyle w:val="4"/>
        <w:tblpPr w:leftFromText="180" w:rightFromText="180" w:vertAnchor="text" w:horzAnchor="page" w:tblpX="137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3482"/>
        <w:gridCol w:w="3019"/>
      </w:tblGrid>
      <w:tr w14:paraId="4F14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7965BD1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报价表</w:t>
            </w:r>
          </w:p>
        </w:tc>
      </w:tr>
      <w:tr w14:paraId="4E39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 w14:paraId="5F448F92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482" w:type="dxa"/>
          </w:tcPr>
          <w:p w14:paraId="6444B24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报价</w:t>
            </w:r>
          </w:p>
        </w:tc>
        <w:tc>
          <w:tcPr>
            <w:tcW w:w="3019" w:type="dxa"/>
          </w:tcPr>
          <w:p w14:paraId="3A78FAC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备注</w:t>
            </w:r>
          </w:p>
        </w:tc>
      </w:tr>
      <w:tr w14:paraId="437C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 w14:paraId="596C644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财务审计</w:t>
            </w:r>
          </w:p>
          <w:p w14:paraId="1265E4F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服务</w:t>
            </w:r>
          </w:p>
        </w:tc>
        <w:tc>
          <w:tcPr>
            <w:tcW w:w="3482" w:type="dxa"/>
          </w:tcPr>
          <w:p w14:paraId="6A0D6D2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</w:p>
        </w:tc>
        <w:tc>
          <w:tcPr>
            <w:tcW w:w="3019" w:type="dxa"/>
          </w:tcPr>
          <w:p w14:paraId="202195C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"/>
              </w:rPr>
              <w:t>包干价</w:t>
            </w:r>
          </w:p>
        </w:tc>
      </w:tr>
    </w:tbl>
    <w:p w14:paraId="3EF41597">
      <w:pPr>
        <w:rPr>
          <w:rFonts w:ascii="Times New Roman" w:hAnsi="Times New Roman" w:eastAsia="仿宋" w:cs="Times New Roman"/>
          <w:sz w:val="32"/>
          <w:szCs w:val="32"/>
          <w:lang w:bidi="ar"/>
        </w:rPr>
      </w:pPr>
    </w:p>
    <w:p w14:paraId="34ED13D4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三、我方将遵循比选公告的要求，在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 个日历天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内完审计工作，出具工作成果报告，并对结果负责。若在工作中存在不当行为或工作不敬业，贵单位或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"/>
        </w:rPr>
        <w:t>利辛县</w:t>
      </w: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人民法院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有权予以更换。</w:t>
      </w:r>
    </w:p>
    <w:p w14:paraId="061E7AEB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四、我方承诺同意管理人在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利辛县飞亚强磁性软纱门有限公司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破产清算案进行第一次债权分配时全额支付审计服务费。</w:t>
      </w:r>
    </w:p>
    <w:p w14:paraId="5A5E471C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五、我方将按比选文件的规定履行合同责任和义务，并对提交材料的真实性、合法性和完整性负责。</w:t>
      </w:r>
    </w:p>
    <w:p w14:paraId="6DDAF0C9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参选人：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      （盖章）</w:t>
      </w:r>
    </w:p>
    <w:p w14:paraId="03543347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法定代表人或其委托代理人：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（签字）</w:t>
      </w:r>
    </w:p>
    <w:p w14:paraId="503FDFC4">
      <w:pPr>
        <w:rPr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   日期：</w:t>
      </w:r>
      <w:r>
        <w:rPr>
          <w:rFonts w:ascii="Times New Roman" w:hAnsi="Times New Roman" w:eastAsia="仿宋" w:cs="Times New Roman"/>
          <w:sz w:val="32"/>
          <w:szCs w:val="32"/>
          <w:u w:val="single"/>
          <w:lang w:bidi="ar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DF5C989"/>
    <w:rsid w:val="000255C9"/>
    <w:rsid w:val="00280014"/>
    <w:rsid w:val="00367494"/>
    <w:rsid w:val="0039241E"/>
    <w:rsid w:val="00606EA6"/>
    <w:rsid w:val="006F74E9"/>
    <w:rsid w:val="007209BF"/>
    <w:rsid w:val="008C2583"/>
    <w:rsid w:val="00A409B8"/>
    <w:rsid w:val="00A907C2"/>
    <w:rsid w:val="00CF5053"/>
    <w:rsid w:val="0B0D511E"/>
    <w:rsid w:val="15303A3B"/>
    <w:rsid w:val="1DF9197C"/>
    <w:rsid w:val="25CD1A64"/>
    <w:rsid w:val="356A7243"/>
    <w:rsid w:val="5E1C58E1"/>
    <w:rsid w:val="70052951"/>
    <w:rsid w:val="FDF5C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455</Characters>
  <Lines>4</Lines>
  <Paragraphs>1</Paragraphs>
  <TotalTime>2</TotalTime>
  <ScaleCrop>false</ScaleCrop>
  <LinksUpToDate>false</LinksUpToDate>
  <CharactersWithSpaces>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2024-03-22T16:40:00Z</dcterms:created>
  <dc:creator>小羊</dc:creator>
  <cp:lastModifiedBy>WPS_宝</cp:lastModifiedBy>
  <dcterms:modified xsi:type="dcterms:W3CDTF">2024-12-30T07:53:22Z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522575A8D8C4456FB86D628BA8278B9E_13</vt:lpwstr>
  </property>
  <property fmtid="{D5CDD505-2E9C-101B-9397-08002B2CF9AE}" pid="4" name="KSOTemplateDocerSaveRecord">
    <vt:lpwstr>eyJoZGlkIjoiMzEwNTM5NzYwMDRjMzkwZTVkZjY2ODkwMGIxNGU0OTUiLCJ1c2VySWQiOiI0NTUxOTY5ODEifQ==</vt:lpwstr>
  </property>
</Properties>
</file>